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155" w:rsidRPr="001E04BB" w:rsidRDefault="00E52155" w:rsidP="00D635C9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 w:rsidRPr="001E04BB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 xml:space="preserve">План заходів, спрямованих на запобігання та протидію </w:t>
      </w:r>
      <w:proofErr w:type="spellStart"/>
      <w:r w:rsidRPr="001E04BB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>булінгу</w:t>
      </w:r>
      <w:proofErr w:type="spellEnd"/>
      <w:r w:rsidRPr="001E04BB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 xml:space="preserve"> (цькуванню) в</w:t>
      </w:r>
      <w:r w:rsidR="00401A47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 xml:space="preserve"> </w:t>
      </w:r>
      <w:proofErr w:type="spellStart"/>
      <w:r w:rsidR="00401A47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>Бовшіському</w:t>
      </w:r>
      <w:proofErr w:type="spellEnd"/>
      <w:r w:rsidRPr="001E04BB">
        <w:rPr>
          <w:rFonts w:ascii="Times New Roman" w:eastAsia="Times New Roman" w:hAnsi="Times New Roman" w:cs="Times New Roman"/>
          <w:b/>
          <w:bCs/>
          <w:color w:val="002B66"/>
          <w:sz w:val="32"/>
          <w:szCs w:val="32"/>
          <w:lang w:eastAsia="uk-UA"/>
        </w:rPr>
        <w:t xml:space="preserve"> закладі дошкільної освіти</w:t>
      </w:r>
    </w:p>
    <w:p w:rsidR="00E52155" w:rsidRPr="001E04BB" w:rsidRDefault="00401A47" w:rsidP="00D635C9">
      <w:pPr>
        <w:shd w:val="clear" w:color="auto" w:fill="FFFFFF" w:themeFill="background1"/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1533"/>
          <w:sz w:val="32"/>
          <w:szCs w:val="32"/>
          <w:lang w:eastAsia="uk-UA"/>
        </w:rPr>
        <w:t>ясла-садок</w:t>
      </w:r>
      <w:r w:rsidR="00E52155" w:rsidRPr="001E04BB">
        <w:rPr>
          <w:rFonts w:ascii="Times New Roman" w:eastAsia="Times New Roman" w:hAnsi="Times New Roman" w:cs="Times New Roman"/>
          <w:b/>
          <w:bCs/>
          <w:color w:val="001533"/>
          <w:sz w:val="32"/>
          <w:szCs w:val="32"/>
          <w:lang w:eastAsia="uk-UA"/>
        </w:rPr>
        <w:t> «Сонечко» на 2021/2022 </w:t>
      </w:r>
      <w:proofErr w:type="spellStart"/>
      <w:r w:rsidR="00E52155" w:rsidRPr="001E04BB">
        <w:rPr>
          <w:rFonts w:ascii="Times New Roman" w:eastAsia="Times New Roman" w:hAnsi="Times New Roman" w:cs="Times New Roman"/>
          <w:b/>
          <w:bCs/>
          <w:color w:val="001533"/>
          <w:sz w:val="32"/>
          <w:szCs w:val="32"/>
          <w:lang w:eastAsia="uk-UA"/>
        </w:rPr>
        <w:t>н.р</w:t>
      </w:r>
      <w:proofErr w:type="spellEnd"/>
      <w:r w:rsidR="00E52155" w:rsidRPr="001E04BB">
        <w:rPr>
          <w:rFonts w:ascii="Times New Roman" w:eastAsia="Times New Roman" w:hAnsi="Times New Roman" w:cs="Times New Roman"/>
          <w:b/>
          <w:bCs/>
          <w:color w:val="001533"/>
          <w:sz w:val="32"/>
          <w:szCs w:val="32"/>
          <w:lang w:eastAsia="uk-UA"/>
        </w:rPr>
        <w:t>.</w:t>
      </w:r>
    </w:p>
    <w:p w:rsidR="00E52155" w:rsidRPr="00E52155" w:rsidRDefault="00E52155" w:rsidP="00D635C9">
      <w:pPr>
        <w:shd w:val="clear" w:color="auto" w:fill="FFFFFF" w:themeFill="background1"/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52155">
        <w:rPr>
          <w:rFonts w:ascii="Tahoma" w:eastAsia="Times New Roman" w:hAnsi="Tahoma" w:cs="Tahoma"/>
          <w:color w:val="001533"/>
          <w:sz w:val="21"/>
          <w:szCs w:val="21"/>
          <w:lang w:eastAsia="uk-UA"/>
        </w:rPr>
        <w:t> </w:t>
      </w: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74"/>
        <w:gridCol w:w="4252"/>
        <w:gridCol w:w="112"/>
        <w:gridCol w:w="172"/>
        <w:gridCol w:w="1823"/>
        <w:gridCol w:w="2552"/>
      </w:tblGrid>
      <w:tr w:rsidR="00E52155" w:rsidRPr="00E52155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E52155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52155">
              <w:rPr>
                <w:rFonts w:ascii="Tahoma" w:eastAsia="Times New Roman" w:hAnsi="Tahoma" w:cs="Tahoma"/>
                <w:b/>
                <w:bCs/>
                <w:color w:val="001533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E52155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52155">
              <w:rPr>
                <w:rFonts w:ascii="Tahoma" w:eastAsia="Times New Roman" w:hAnsi="Tahoma" w:cs="Tahoma"/>
                <w:b/>
                <w:bCs/>
                <w:color w:val="001533"/>
                <w:sz w:val="28"/>
                <w:szCs w:val="28"/>
                <w:lang w:eastAsia="uk-UA"/>
              </w:rPr>
              <w:t>Заходи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E52155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52155">
              <w:rPr>
                <w:rFonts w:ascii="Tahoma" w:eastAsia="Times New Roman" w:hAnsi="Tahoma" w:cs="Tahoma"/>
                <w:b/>
                <w:bCs/>
                <w:color w:val="001533"/>
                <w:sz w:val="28"/>
                <w:szCs w:val="28"/>
                <w:lang w:eastAsia="uk-UA"/>
              </w:rPr>
              <w:t>Термін проведення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E52155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E52155">
              <w:rPr>
                <w:rFonts w:ascii="Tahoma" w:eastAsia="Times New Roman" w:hAnsi="Tahoma" w:cs="Tahoma"/>
                <w:b/>
                <w:bCs/>
                <w:color w:val="001533"/>
                <w:sz w:val="28"/>
                <w:szCs w:val="28"/>
                <w:lang w:eastAsia="uk-UA"/>
              </w:rPr>
              <w:t>Відповідальний</w:t>
            </w:r>
          </w:p>
        </w:tc>
      </w:tr>
      <w:tr w:rsidR="00E52155" w:rsidRPr="00E52155" w:rsidTr="00FD4A1B">
        <w:trPr>
          <w:tblCellSpacing w:w="0" w:type="dxa"/>
        </w:trPr>
        <w:tc>
          <w:tcPr>
            <w:tcW w:w="98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1E04BB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1E04BB">
              <w:rPr>
                <w:rFonts w:ascii="Times New Roman" w:eastAsia="Times New Roman" w:hAnsi="Times New Roman" w:cs="Times New Roman"/>
                <w:b/>
                <w:bCs/>
                <w:iCs/>
                <w:color w:val="001533"/>
                <w:sz w:val="28"/>
                <w:szCs w:val="28"/>
                <w:lang w:eastAsia="uk-UA"/>
              </w:rPr>
              <w:t>Нормативно-правове забезпечення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Створення  нормативно-правової бази  щодо  забезпечення  запобігання та протидії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булінгу</w:t>
            </w:r>
            <w:proofErr w:type="spellEnd"/>
          </w:p>
        </w:tc>
        <w:tc>
          <w:tcPr>
            <w:tcW w:w="21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Упродовж року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hd w:val="clear" w:color="auto" w:fill="FFFFFF" w:themeFill="background1"/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5F63" w:rsidRPr="00F427D7" w:rsidRDefault="00B15F63" w:rsidP="00B15F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Надання інформації батькам,педагогам,розгляд на засіданнях виробничих нарад,оновлення інформації на </w:t>
            </w:r>
            <w:proofErr w:type="spellStart"/>
            <w:r w:rsidRPr="00F427D7">
              <w:rPr>
                <w:rFonts w:ascii="Times New Roman" w:hAnsi="Times New Roman" w:cs="Times New Roman"/>
                <w:sz w:val="28"/>
                <w:szCs w:val="28"/>
              </w:rPr>
              <w:t>веб-сайті</w:t>
            </w:r>
            <w:proofErr w:type="spellEnd"/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 закладу з проблемами запобігання та протидію </w:t>
            </w:r>
            <w:proofErr w:type="spellStart"/>
            <w:r w:rsidRPr="00F427D7">
              <w:rPr>
                <w:rFonts w:ascii="Times New Roman" w:hAnsi="Times New Roman" w:cs="Times New Roman"/>
                <w:sz w:val="28"/>
                <w:szCs w:val="28"/>
              </w:rPr>
              <w:t>булінгу</w:t>
            </w:r>
            <w:proofErr w:type="spellEnd"/>
          </w:p>
          <w:p w:rsidR="00E52155" w:rsidRPr="00F427D7" w:rsidRDefault="00E52155" w:rsidP="00B15F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4 тиждень місяця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Зав.ЗДО</w:t>
            </w:r>
            <w:proofErr w:type="spellEnd"/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84FD3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Невідкладне інформування, уразі виявлення випадку </w:t>
            </w:r>
            <w:proofErr w:type="spellStart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булінгу</w:t>
            </w:r>
            <w:proofErr w:type="spellEnd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, відповідних органів, визначених Законом України від 18.12.2018 № 2657-VIII«Про внесення змін до деяких законодавчих актів України щодо протидії </w:t>
            </w:r>
            <w:proofErr w:type="spellStart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булінгу</w:t>
            </w:r>
            <w:proofErr w:type="spellEnd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(цькуванню)»</w:t>
            </w:r>
          </w:p>
        </w:tc>
        <w:tc>
          <w:tcPr>
            <w:tcW w:w="21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У разі виявлення випадку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Зав.ЗДО</w:t>
            </w:r>
            <w:proofErr w:type="spellEnd"/>
          </w:p>
        </w:tc>
      </w:tr>
      <w:tr w:rsidR="00E52155" w:rsidRPr="00F427D7" w:rsidTr="00FD4A1B">
        <w:trPr>
          <w:tblCellSpacing w:w="0" w:type="dxa"/>
        </w:trPr>
        <w:tc>
          <w:tcPr>
            <w:tcW w:w="98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iCs/>
                <w:color w:val="001533"/>
                <w:sz w:val="28"/>
                <w:szCs w:val="28"/>
                <w:lang w:eastAsia="uk-UA"/>
              </w:rPr>
              <w:t>Робота з педагогами та колективом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84FD3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Консультація: «Як розв’язати конфліктну ситуацію між дітьми»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жовтень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4FD3" w:rsidRPr="00F427D7" w:rsidRDefault="00FD4A1B" w:rsidP="00F84F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84FD3"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круглого столу </w:t>
            </w: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84FD3"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«Профілактика жорстокого </w:t>
            </w: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4FD3" w:rsidRPr="00F427D7">
              <w:rPr>
                <w:rFonts w:ascii="Times New Roman" w:hAnsi="Times New Roman" w:cs="Times New Roman"/>
                <w:sz w:val="28"/>
                <w:szCs w:val="28"/>
              </w:rPr>
              <w:t>поводження з дітьми»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грудень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.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D4A1B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Консультація: </w:t>
            </w:r>
            <w:proofErr w:type="spellStart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“Попередження</w:t>
            </w:r>
            <w:proofErr w:type="spellEnd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насильства в </w:t>
            </w:r>
            <w:proofErr w:type="spellStart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сім’ї”</w:t>
            </w:r>
            <w:proofErr w:type="spellEnd"/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січень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lastRenderedPageBreak/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lastRenderedPageBreak/>
              <w:t>7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D4A1B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Інформаційно-просвітницькі заходи з учасниками освітнього процесу з питань запобігання і протидії </w:t>
            </w:r>
            <w:proofErr w:type="spellStart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булінгу</w:t>
            </w:r>
            <w:proofErr w:type="spellEnd"/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березень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.</w:t>
            </w:r>
          </w:p>
        </w:tc>
      </w:tr>
      <w:tr w:rsidR="00E52155" w:rsidRPr="00F427D7" w:rsidTr="00FD4A1B">
        <w:trPr>
          <w:trHeight w:val="53"/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D4A1B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Вивчення психологічного клімату в педагогічному колективі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квітень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9</w:t>
            </w:r>
            <w:r w:rsidR="00E52155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45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68A7" w:rsidRPr="00F427D7" w:rsidRDefault="008768A7" w:rsidP="00D635C9">
            <w:pPr>
              <w:spacing w:line="295" w:lineRule="atLeast"/>
              <w:jc w:val="center"/>
              <w:rPr>
                <w:rFonts w:ascii="Times New Roman" w:hAnsi="Times New Roman" w:cs="Times New Roman"/>
                <w:color w:val="212121"/>
                <w:sz w:val="28"/>
                <w:szCs w:val="28"/>
              </w:rPr>
            </w:pPr>
            <w:r w:rsidRPr="00F427D7">
              <w:rPr>
                <w:rFonts w:ascii="Times New Roman" w:hAnsi="Times New Roman" w:cs="Times New Roman"/>
                <w:color w:val="212121"/>
                <w:sz w:val="28"/>
                <w:szCs w:val="28"/>
              </w:rPr>
              <w:t>Психологічні та соціально-психологічні дослідження за запитами адміністрації, педагогів, працівників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8768A7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травень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8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iCs/>
                <w:color w:val="001533"/>
                <w:sz w:val="28"/>
                <w:szCs w:val="28"/>
                <w:lang w:eastAsia="uk-UA"/>
              </w:rPr>
              <w:t>Робота з дітьми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Психологічне вивчення дітей «групи ризику»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023A27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Жовтень-грудень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Бесіда «Мої права та обов’язки»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грудень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Педагоги 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Організація та проведення занять та бесід, що формують у дітей уявлення про толерантність по відношенню до різних людей, справедливість, порядність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грудень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Педагоги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Корекційно-розвивальне</w:t>
            </w:r>
            <w:proofErr w:type="spellEnd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 заняття з дітьми старших груп “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Я,ти,він,вона! </w:t>
            </w: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”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лютий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4A1B" w:rsidRPr="00F427D7" w:rsidRDefault="00FD4A1B" w:rsidP="00FD4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>Організація виставки малюнків     «Я маю право»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січень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Педагоги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8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b/>
                <w:bCs/>
                <w:iCs/>
                <w:color w:val="001533"/>
                <w:sz w:val="28"/>
                <w:szCs w:val="28"/>
                <w:lang w:eastAsia="uk-UA"/>
              </w:rPr>
              <w:t>Робота з батьками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D4A1B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Активізувати просвітницьку роботу з питань правової освіти серед родин вихованців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Педагоги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D4A1B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Забезпечити консультативну допомогу батькам з питань соціально-правового захисту дошкільників (за потребою)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Протягом року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психолог, вихователі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lastRenderedPageBreak/>
              <w:t>17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Розміщення нормативно-правових документів, телефонів довіри на інформаційних стендах для ознайомлення батьківської громадськості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вересень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27D7" w:rsidRPr="00F427D7" w:rsidRDefault="00F427D7" w:rsidP="00F427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27D7">
              <w:rPr>
                <w:rFonts w:ascii="Times New Roman" w:hAnsi="Times New Roman" w:cs="Times New Roman"/>
                <w:sz w:val="28"/>
                <w:szCs w:val="28"/>
              </w:rPr>
              <w:t xml:space="preserve">   Складання інформаційних   буклетів для батьків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вересень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Психологічна консультація </w:t>
            </w: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“</w:t>
            </w:r>
            <w:r w:rsidR="00416451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Що</w:t>
            </w:r>
            <w:proofErr w:type="spellEnd"/>
            <w:r w:rsidR="00416451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 xml:space="preserve"> таке боулінг та як з ним боротися </w:t>
            </w: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”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листопад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Практичний психолог</w:t>
            </w:r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 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5D14BC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F427D7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Педагогічна година: «Ось так ми живемо. Обговорення інклюзивних цінностей та толерантного відношення»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січень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proofErr w:type="spellStart"/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Зав.ЗДО</w:t>
            </w:r>
            <w:proofErr w:type="spellEnd"/>
          </w:p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Вихователі</w:t>
            </w:r>
          </w:p>
        </w:tc>
      </w:tr>
      <w:tr w:rsidR="00E52155" w:rsidRPr="00F427D7" w:rsidTr="00FD4A1B">
        <w:trPr>
          <w:tblCellSpacing w:w="0" w:type="dxa"/>
        </w:trPr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2</w:t>
            </w:r>
            <w:r w:rsidR="005D14BC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416451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Перегляд мультфільму «Балакуче курча</w:t>
            </w:r>
            <w:r w:rsidR="00E52155"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березень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155" w:rsidRPr="00F427D7" w:rsidRDefault="00E52155" w:rsidP="00D635C9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427D7">
              <w:rPr>
                <w:rFonts w:ascii="Times New Roman" w:eastAsia="Times New Roman" w:hAnsi="Times New Roman" w:cs="Times New Roman"/>
                <w:color w:val="001533"/>
                <w:sz w:val="28"/>
                <w:szCs w:val="28"/>
                <w:lang w:eastAsia="uk-UA"/>
              </w:rPr>
              <w:t>Педагоги</w:t>
            </w:r>
          </w:p>
        </w:tc>
      </w:tr>
    </w:tbl>
    <w:p w:rsidR="00E52155" w:rsidRPr="00F427D7" w:rsidRDefault="00E52155" w:rsidP="00D635C9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27D7">
        <w:rPr>
          <w:rFonts w:ascii="Times New Roman" w:eastAsia="Times New Roman" w:hAnsi="Times New Roman" w:cs="Times New Roman"/>
          <w:color w:val="001533"/>
          <w:sz w:val="28"/>
          <w:szCs w:val="28"/>
          <w:lang w:eastAsia="uk-UA"/>
        </w:rPr>
        <w:t> </w:t>
      </w:r>
    </w:p>
    <w:p w:rsidR="00E52155" w:rsidRPr="00F427D7" w:rsidRDefault="00E52155" w:rsidP="00D635C9">
      <w:pPr>
        <w:spacing w:after="150" w:line="240" w:lineRule="auto"/>
        <w:ind w:firstLine="315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52155" w:rsidRPr="00F427D7" w:rsidRDefault="00E52155" w:rsidP="00D635C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427D7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</w:p>
    <w:p w:rsidR="004367FD" w:rsidRPr="00F427D7" w:rsidRDefault="004367FD" w:rsidP="00D635C9">
      <w:pPr>
        <w:rPr>
          <w:rFonts w:ascii="Times New Roman" w:hAnsi="Times New Roman" w:cs="Times New Roman"/>
          <w:sz w:val="28"/>
          <w:szCs w:val="28"/>
        </w:rPr>
      </w:pPr>
    </w:p>
    <w:sectPr w:rsidR="004367FD" w:rsidRPr="00F427D7" w:rsidSect="00436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2155"/>
    <w:rsid w:val="00023A27"/>
    <w:rsid w:val="001E04BB"/>
    <w:rsid w:val="003E5440"/>
    <w:rsid w:val="00401A47"/>
    <w:rsid w:val="00412F7F"/>
    <w:rsid w:val="00416451"/>
    <w:rsid w:val="004367FD"/>
    <w:rsid w:val="00475F88"/>
    <w:rsid w:val="005D14BC"/>
    <w:rsid w:val="008768A7"/>
    <w:rsid w:val="00B15F63"/>
    <w:rsid w:val="00D635C9"/>
    <w:rsid w:val="00E52155"/>
    <w:rsid w:val="00F427D7"/>
    <w:rsid w:val="00F67BD0"/>
    <w:rsid w:val="00F84FD3"/>
    <w:rsid w:val="00FD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2645,baiaagaaboqcaaadlo8baau8jweaaaaaaaaaaaaaaaaaaaaaaaaaaaaaaaaaaaaaaaaaaaaaaaaaaaaaaaaaaaaaaaaaaaaaaaaaaaaaaaaaaaaaaaaaaaaaaaaaaaaaaaaaaaaaaaaaaaaaaaaaaaaaaaaaaaaaaaaaaaaaaaaaaaaaaaaaaaaaaaaaaaaaaaaaaaaaaaaaaaaaaaaaaaaaaaaaaaaaaaaaaa"/>
    <w:basedOn w:val="a"/>
    <w:rsid w:val="00E5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E5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1819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cp:lastPrinted>2022-01-12T08:28:00Z</cp:lastPrinted>
  <dcterms:created xsi:type="dcterms:W3CDTF">2022-01-11T14:21:00Z</dcterms:created>
  <dcterms:modified xsi:type="dcterms:W3CDTF">2022-01-12T09:12:00Z</dcterms:modified>
</cp:coreProperties>
</file>