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331" w:rsidRDefault="00201331" w:rsidP="00201331">
      <w:pPr>
        <w:tabs>
          <w:tab w:val="left" w:pos="4755"/>
        </w:tabs>
        <w:spacing w:after="0" w:line="276" w:lineRule="auto"/>
        <w:ind w:left="-1134" w:firstLine="567"/>
        <w:jc w:val="center"/>
        <w:rPr>
          <w:rFonts w:ascii="Times New Roman" w:hAnsi="Times New Roman" w:cs="Times New Roman"/>
          <w:b/>
          <w:sz w:val="28"/>
          <w:szCs w:val="26"/>
          <w:lang w:val="uk-UA"/>
        </w:rPr>
      </w:pPr>
      <w:r>
        <w:rPr>
          <w:rFonts w:ascii="Times New Roman" w:hAnsi="Times New Roman" w:cs="Times New Roman"/>
          <w:b/>
          <w:sz w:val="28"/>
          <w:szCs w:val="26"/>
          <w:lang w:val="uk-UA"/>
        </w:rPr>
        <w:t xml:space="preserve">Звіт </w:t>
      </w:r>
    </w:p>
    <w:p w:rsidR="00201331" w:rsidRDefault="00201331" w:rsidP="00201331">
      <w:pPr>
        <w:tabs>
          <w:tab w:val="left" w:pos="4755"/>
        </w:tabs>
        <w:spacing w:after="0" w:line="276" w:lineRule="auto"/>
        <w:ind w:left="-1134" w:firstLine="567"/>
        <w:jc w:val="center"/>
        <w:rPr>
          <w:rFonts w:ascii="Times New Roman" w:hAnsi="Times New Roman" w:cs="Times New Roman"/>
          <w:b/>
          <w:sz w:val="28"/>
          <w:szCs w:val="26"/>
          <w:lang w:val="uk-UA"/>
        </w:rPr>
      </w:pPr>
      <w:r>
        <w:rPr>
          <w:rFonts w:ascii="Times New Roman" w:hAnsi="Times New Roman" w:cs="Times New Roman"/>
          <w:b/>
          <w:sz w:val="28"/>
          <w:szCs w:val="26"/>
          <w:lang w:val="uk-UA"/>
        </w:rPr>
        <w:t xml:space="preserve">завідувача </w:t>
      </w:r>
      <w:proofErr w:type="spellStart"/>
      <w:r>
        <w:rPr>
          <w:rFonts w:ascii="Times New Roman" w:hAnsi="Times New Roman" w:cs="Times New Roman"/>
          <w:b/>
          <w:sz w:val="28"/>
          <w:szCs w:val="26"/>
          <w:lang w:val="uk-UA"/>
        </w:rPr>
        <w:t>Бовшівського</w:t>
      </w:r>
      <w:proofErr w:type="spellEnd"/>
      <w:r>
        <w:rPr>
          <w:rFonts w:ascii="Times New Roman" w:hAnsi="Times New Roman" w:cs="Times New Roman"/>
          <w:b/>
          <w:sz w:val="28"/>
          <w:szCs w:val="26"/>
          <w:lang w:val="uk-UA"/>
        </w:rPr>
        <w:t xml:space="preserve"> ДНЗ  ясла - садок </w:t>
      </w:r>
      <w:r>
        <w:rPr>
          <w:rFonts w:ascii="Times New Roman" w:hAnsi="Times New Roman" w:cs="Times New Roman"/>
          <w:b/>
          <w:sz w:val="28"/>
          <w:szCs w:val="26"/>
        </w:rPr>
        <w:t>“</w:t>
      </w:r>
      <w:r>
        <w:rPr>
          <w:rFonts w:ascii="Times New Roman" w:hAnsi="Times New Roman" w:cs="Times New Roman"/>
          <w:b/>
          <w:sz w:val="28"/>
          <w:szCs w:val="26"/>
          <w:lang w:val="uk-UA"/>
        </w:rPr>
        <w:t>Сонечко</w:t>
      </w:r>
      <w:r>
        <w:rPr>
          <w:rFonts w:ascii="Times New Roman" w:hAnsi="Times New Roman" w:cs="Times New Roman"/>
          <w:b/>
          <w:sz w:val="28"/>
          <w:szCs w:val="26"/>
        </w:rPr>
        <w:t>”</w:t>
      </w:r>
      <w:r>
        <w:rPr>
          <w:rFonts w:ascii="Times New Roman" w:hAnsi="Times New Roman" w:cs="Times New Roman"/>
          <w:b/>
          <w:sz w:val="28"/>
          <w:szCs w:val="26"/>
          <w:lang w:val="uk-UA"/>
        </w:rPr>
        <w:t xml:space="preserve"> за 2019 – 2020 н. р.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Освітньо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- виховна діяльність в дошкільному закладі здійснюється відповідно принципів і положень Конституції України, Законів України «Про освіту», «Про дошкільну освіту», Положення про ДНЗ», «Базового компонента дошкільної освіти в Україні», Закону України «Про охорону дитинства».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>ДНЗ (ясла – садок) х 10.30 хв. робочим днем денного типу, розрахований на 35 місць, укомплектовано дві різновікові групи. Дошкільний заклад відвідувало 3</w:t>
      </w:r>
      <w:r>
        <w:rPr>
          <w:rFonts w:ascii="Times New Roman" w:hAnsi="Times New Roman" w:cs="Times New Roman"/>
          <w:sz w:val="28"/>
          <w:szCs w:val="26"/>
          <w:lang w:val="uk-UA"/>
        </w:rPr>
        <w:t>0</w:t>
      </w: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дітей, </w:t>
      </w:r>
      <w:r>
        <w:rPr>
          <w:rFonts w:ascii="Times New Roman" w:hAnsi="Times New Roman" w:cs="Times New Roman"/>
          <w:sz w:val="28"/>
          <w:szCs w:val="26"/>
          <w:lang w:val="uk-UA"/>
        </w:rPr>
        <w:t xml:space="preserve">9 </w:t>
      </w:r>
      <w:r w:rsidRPr="006C49AF">
        <w:rPr>
          <w:rFonts w:ascii="Times New Roman" w:hAnsi="Times New Roman" w:cs="Times New Roman"/>
          <w:sz w:val="28"/>
          <w:szCs w:val="26"/>
          <w:lang w:val="uk-UA"/>
        </w:rPr>
        <w:t>дітей старшого дошкільного віку.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Дошкільний навчальний заклад працює за програмою «Українське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дошкілля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>», використовує «Коментар до Базового компонента дошкільної освіти в Україні».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Дитяча установа в основному забезпечена твердим і м’яким інвентарем. Придбано морозильну камеру, електричну плиту, методичні посібники, сенсорні та настільні ігри, </w:t>
      </w:r>
      <w:r>
        <w:rPr>
          <w:rFonts w:ascii="Times New Roman" w:hAnsi="Times New Roman" w:cs="Times New Roman"/>
          <w:sz w:val="28"/>
          <w:szCs w:val="26"/>
          <w:lang w:val="uk-UA"/>
        </w:rPr>
        <w:t xml:space="preserve">холодильник, пральна машинка. У </w:t>
      </w:r>
      <w:proofErr w:type="spellStart"/>
      <w:r>
        <w:rPr>
          <w:rFonts w:ascii="Times New Roman" w:hAnsi="Times New Roman" w:cs="Times New Roman"/>
          <w:sz w:val="28"/>
          <w:szCs w:val="26"/>
          <w:lang w:val="uk-UA"/>
        </w:rPr>
        <w:t>Бовшівському</w:t>
      </w:r>
      <w:proofErr w:type="spellEnd"/>
      <w:r>
        <w:rPr>
          <w:rFonts w:ascii="Times New Roman" w:hAnsi="Times New Roman" w:cs="Times New Roman"/>
          <w:sz w:val="28"/>
          <w:szCs w:val="26"/>
          <w:lang w:val="uk-UA"/>
        </w:rPr>
        <w:t xml:space="preserve"> ДНЗ </w:t>
      </w:r>
      <w:r w:rsidRPr="00201331">
        <w:rPr>
          <w:rFonts w:ascii="Times New Roman" w:hAnsi="Times New Roman" w:cs="Times New Roman"/>
          <w:sz w:val="28"/>
          <w:szCs w:val="26"/>
          <w:lang w:val="uk-UA"/>
        </w:rPr>
        <w:t>“</w:t>
      </w:r>
      <w:r>
        <w:rPr>
          <w:rFonts w:ascii="Times New Roman" w:hAnsi="Times New Roman" w:cs="Times New Roman"/>
          <w:sz w:val="28"/>
          <w:szCs w:val="26"/>
          <w:lang w:val="uk-UA"/>
        </w:rPr>
        <w:t>Сонечко</w:t>
      </w:r>
      <w:r w:rsidRPr="00201331">
        <w:rPr>
          <w:rFonts w:ascii="Times New Roman" w:hAnsi="Times New Roman" w:cs="Times New Roman"/>
          <w:sz w:val="28"/>
          <w:szCs w:val="26"/>
          <w:lang w:val="uk-UA"/>
        </w:rPr>
        <w:t>”</w:t>
      </w:r>
      <w:r>
        <w:rPr>
          <w:rFonts w:ascii="Times New Roman" w:hAnsi="Times New Roman" w:cs="Times New Roman"/>
          <w:sz w:val="28"/>
          <w:szCs w:val="26"/>
          <w:lang w:val="uk-UA"/>
        </w:rPr>
        <w:t xml:space="preserve"> було зроблено капітальний ремонт будівель закладу, (2015 – 2019 роки), побудовано універсальний зал (2016 рік), господарська будівля (2019 рік), придбано павільйон на ігровий майданчик.  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>Утримання та влаштування на території закладу відповідає санітарним нормам устрою й утримання дитячих дошкільних закладів. Територія закладу має естетичний вигляд, достатньо озеленена, повністю огороджена. Ігрові і спортивні майданчики обладнанні частково.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Прибирання майданчиків і всієї території дошкільного закладу здійснюється щоденно. За потребою здійснюється викос трави, обрізка кущів. Завозиться білий пісок. Дошкільний заклад повністю укомплектований педагогічними та медичними кадрами. Завідуюча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Дзундза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О. В</w:t>
      </w:r>
      <w:r>
        <w:rPr>
          <w:rFonts w:ascii="Times New Roman" w:hAnsi="Times New Roman" w:cs="Times New Roman"/>
          <w:sz w:val="28"/>
          <w:szCs w:val="26"/>
          <w:lang w:val="uk-UA"/>
        </w:rPr>
        <w:t xml:space="preserve">., вихователі Цимбаліста Н. Р.,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Тимків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Л В. з вищою освітою,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Мурафа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М. Я., Фурман М. О. мають середню спеціальну освіту, музичний керівник О. Мацьків – вищу освіту, практичний психолог  -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Ватраль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О. В. з вищою освітою.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>Порівняльний аналіз кількісного та якісного складу педагогічних працівників свідчить про стабільність колективу та його творчий потенціал.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>Усі педагоги систематично працюють над вдосконалення своєї фахової майстерності, відвідуються постійно діючі семінари, методичні об’єднання.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Методична робота з кадрами протягом року була спрямована на підвищення професійного рівня та психологічної готовності педагогів до впровадження Базового компонента дошкільної освіти. На опрацювання інновацій та вивчення передових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досвідів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>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>У дошкільному закладі велика увага приділялась фізичному вихованню. Колектив постійно працював над розв’язанням завдань збереження і зміцнення здоров’я дітей. Також над вдосконаленням художньо-мовленнєвої та екологічної культури дітей.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>Адміністрацією, педагогічним колективом проводиться певна робота щодо створення безпечних умов життєдіяльності та профілактика травматизму учасників навчально-виховного процесу, були розроблені заходи щодо попередження дитячого травматизму.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Медичне обслуговування в дошкільному закладі передбачає надання дітям допомоги у збереженні здоров’я та профілактиці захворювань, у системі здійснюється огляд дітей </w:t>
      </w:r>
      <w:r w:rsidRPr="006C49AF">
        <w:rPr>
          <w:rFonts w:ascii="Times New Roman" w:hAnsi="Times New Roman" w:cs="Times New Roman"/>
          <w:sz w:val="28"/>
          <w:szCs w:val="26"/>
          <w:lang w:val="uk-UA"/>
        </w:rPr>
        <w:lastRenderedPageBreak/>
        <w:t>лікарями-спеціалістами, про що свідчать записи у дитячих справах, ведеться облік та аналіз захворюваності.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>Систематично проводиться контроль за санітарним режимом приміщення, поповнення запасу медикаментів, збереженням продуктів харчування, терміном їх реалізації, забезпечено установу миючими засобами.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Проводиться бесіди з працівниками кухні про умови зберігання продуктів, харчові отруєння, а також відповідні бесіди з технічним персоналом. </w:t>
      </w:r>
    </w:p>
    <w:p w:rsidR="00201331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В дошкільному закладі налагоджено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трьохразове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збалансоване калорійне харчування дітей. </w:t>
      </w:r>
      <w:r>
        <w:rPr>
          <w:rFonts w:ascii="Times New Roman" w:hAnsi="Times New Roman" w:cs="Times New Roman"/>
          <w:sz w:val="28"/>
          <w:szCs w:val="26"/>
          <w:lang w:val="uk-UA"/>
        </w:rPr>
        <w:t>Батьківська плата становить віком до 3-ох р. – 12,40 грн, віком від 3-ох р. – 14.00  грн, 40 % від вартості меню.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Мета педагогічного колективу – активізувати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компенсаторські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можливості організму дитини та включити їх в оздоровчий процес через різні методики та технології без стресового навчання.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Узагальнені результати педагогічного обстеження дітей та рівень засвоєння вихованцями знань, розвиток їх умінь і навичок відповідно до програмових вимог свідчать, що підвищився рівень засвоєння програмового матеріалу з художньо-мовленнєвої діяльності, ознайомлення з довкіллям та природою. Діти добре орієнтуються в найближчому оточенні. Підвищився рівень знань дітей програмового матеріалу з фізичного виховання. 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Потребує подальшого вдосконалення роботи з розвитку мовлення дітей. Багато понять залишаються в пасивному словнику дошкільників. Також потрібно покращити роботу з формування у дітей основ екологічного виховання. 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Чільне місце в забезпеченні достатньої рухової активності малюків посіли прогулянки. Наявність свіжого повітря, фізичних навантажень дають гарний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загартовуючий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ефект, внаслідок чого зменшилась кількість дітей, які часто хворіють. 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Не залишається поза увагою педагогів дошкільного закладу питання підготовки дітей до школи. Всі діти пішли до школи підготовленими, хорошим бажанням знань. Однак ще слід більше уваги приділяти питанням наступності в роботі ДНЗ і школи, у роботі з батьками з даного питання. 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>Аналіз рівня обізнаності, вмінь та вправності дітей відповідно до вимог Базової програми, показав що кількість дітей середнього віку мають високий рівень сенсорного розвитку, наприкінці навчального року рівень засвоєння програми особливо з мовленнєвого розвитку мав позитивні результати.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Більшість батьків вихованців відзначає, що діти із задоволенням відвідують дитячий садок, повертаються </w:t>
      </w:r>
      <w:r>
        <w:rPr>
          <w:rFonts w:ascii="Times New Roman" w:hAnsi="Times New Roman" w:cs="Times New Roman"/>
          <w:sz w:val="28"/>
          <w:szCs w:val="26"/>
          <w:lang w:val="uk-UA"/>
        </w:rPr>
        <w:t>д</w:t>
      </w:r>
      <w:r w:rsidRPr="006C49AF">
        <w:rPr>
          <w:rFonts w:ascii="Times New Roman" w:hAnsi="Times New Roman" w:cs="Times New Roman"/>
          <w:sz w:val="28"/>
          <w:szCs w:val="26"/>
          <w:lang w:val="uk-UA"/>
        </w:rPr>
        <w:t>одому в гарному настрої з задоволенням спілкуються з вихователями, позитивно оцінюють навчально-виховний процес. Педагоги працювали в тісному контакті з батьками. Проте робота з батьками не виконана на 100%.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Підвівши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підсумки роботи нашого дошкільного за минулий рік можна сказати що колектив дитячого садка працював творчо,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креативно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>, цілеспрямовано, злагоджено, старався забезпечити гармонійний та різнобічний розвиток особистості дитини.</w:t>
      </w:r>
    </w:p>
    <w:p w:rsidR="00201331" w:rsidRPr="00896B16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lastRenderedPageBreak/>
        <w:t>Враховуючи підсумки навчально-виховної роботи за минулий навчальний рік, досягнення і перспективи розвитку з метою усунення недоліків, педагогічний ко</w:t>
      </w:r>
      <w:r>
        <w:rPr>
          <w:rFonts w:ascii="Times New Roman" w:hAnsi="Times New Roman" w:cs="Times New Roman"/>
          <w:sz w:val="28"/>
          <w:szCs w:val="26"/>
          <w:lang w:val="uk-UA"/>
        </w:rPr>
        <w:t>лектив дошкільного закладу у 2020</w:t>
      </w:r>
      <w:r w:rsidRPr="006C49AF">
        <w:rPr>
          <w:rFonts w:ascii="Times New Roman" w:hAnsi="Times New Roman" w:cs="Times New Roman"/>
          <w:sz w:val="28"/>
          <w:szCs w:val="26"/>
          <w:lang w:val="uk-UA"/>
        </w:rPr>
        <w:t>-20</w:t>
      </w:r>
      <w:r>
        <w:rPr>
          <w:rFonts w:ascii="Times New Roman" w:hAnsi="Times New Roman" w:cs="Times New Roman"/>
          <w:sz w:val="28"/>
          <w:szCs w:val="26"/>
          <w:lang w:val="uk-UA"/>
        </w:rPr>
        <w:t>21</w:t>
      </w: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н.р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>. буде працювати над головною метою: «Формування соціально-морально зрілої, психічно й фізично розвиненої особистості в процесі створення для кожної дитини сприятливих умов, для оволодіння ва</w:t>
      </w:r>
      <w:r>
        <w:rPr>
          <w:rFonts w:ascii="Times New Roman" w:hAnsi="Times New Roman" w:cs="Times New Roman"/>
          <w:sz w:val="28"/>
          <w:szCs w:val="26"/>
          <w:lang w:val="uk-UA"/>
        </w:rPr>
        <w:t>жливою наукою-мистецтвом життя», «Основи національного та патріотичного виховання».</w:t>
      </w:r>
    </w:p>
    <w:p w:rsidR="00201331" w:rsidRPr="006C49AF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Педогогічний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колектив ДНЗ поступово вивчатиме і впроваджуватиме в практику «Українське </w:t>
      </w:r>
      <w:proofErr w:type="spellStart"/>
      <w:r w:rsidRPr="006C49AF">
        <w:rPr>
          <w:rFonts w:ascii="Times New Roman" w:hAnsi="Times New Roman" w:cs="Times New Roman"/>
          <w:sz w:val="28"/>
          <w:szCs w:val="26"/>
          <w:lang w:val="uk-UA"/>
        </w:rPr>
        <w:t>дошкілля</w:t>
      </w:r>
      <w:proofErr w:type="spellEnd"/>
      <w:r w:rsidRPr="006C49AF">
        <w:rPr>
          <w:rFonts w:ascii="Times New Roman" w:hAnsi="Times New Roman" w:cs="Times New Roman"/>
          <w:sz w:val="28"/>
          <w:szCs w:val="26"/>
          <w:lang w:val="uk-UA"/>
        </w:rPr>
        <w:t>», Базовий компонент дошкільної освіти в Україні.</w:t>
      </w:r>
    </w:p>
    <w:p w:rsidR="00201331" w:rsidRDefault="00201331" w:rsidP="00201331">
      <w:pPr>
        <w:spacing w:after="0" w:line="276" w:lineRule="auto"/>
        <w:ind w:left="-1134"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6C49AF">
        <w:rPr>
          <w:rFonts w:ascii="Times New Roman" w:hAnsi="Times New Roman" w:cs="Times New Roman"/>
          <w:sz w:val="28"/>
          <w:szCs w:val="26"/>
          <w:lang w:val="uk-UA"/>
        </w:rPr>
        <w:t>У 20</w:t>
      </w:r>
      <w:r>
        <w:rPr>
          <w:rFonts w:ascii="Times New Roman" w:hAnsi="Times New Roman" w:cs="Times New Roman"/>
          <w:sz w:val="28"/>
          <w:szCs w:val="26"/>
          <w:lang w:val="uk-UA"/>
        </w:rPr>
        <w:t>19</w:t>
      </w:r>
      <w:r w:rsidRPr="006C49AF">
        <w:rPr>
          <w:rFonts w:ascii="Times New Roman" w:hAnsi="Times New Roman" w:cs="Times New Roman"/>
          <w:sz w:val="28"/>
          <w:szCs w:val="26"/>
          <w:lang w:val="uk-UA"/>
        </w:rPr>
        <w:t>-20</w:t>
      </w:r>
      <w:r>
        <w:rPr>
          <w:rFonts w:ascii="Times New Roman" w:hAnsi="Times New Roman" w:cs="Times New Roman"/>
          <w:sz w:val="28"/>
          <w:szCs w:val="26"/>
          <w:lang w:val="uk-UA"/>
        </w:rPr>
        <w:t>20</w:t>
      </w:r>
      <w:r w:rsidRPr="006C49AF">
        <w:rPr>
          <w:rFonts w:ascii="Times New Roman" w:hAnsi="Times New Roman" w:cs="Times New Roman"/>
          <w:sz w:val="28"/>
          <w:szCs w:val="26"/>
          <w:lang w:val="uk-UA"/>
        </w:rPr>
        <w:t xml:space="preserve"> в навчальному році адміністрація і педагогічний колектив приділяли велику увагу формуванню тісного взаємозв’язку дошкільного закладу із сім’єю, вивченню особливостей спілкування у сім’ях з метою здійснення диференційованого підходу до кожного вихованця. Проведені загальні та батьківські збори, консультації, вистави для батьків, Дні відкритих дверей. </w:t>
      </w:r>
    </w:p>
    <w:p w:rsidR="00201331" w:rsidRPr="006C49AF" w:rsidRDefault="00201331" w:rsidP="00201331">
      <w:pPr>
        <w:spacing w:after="0" w:line="276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201331" w:rsidRPr="006C49AF" w:rsidRDefault="00201331" w:rsidP="0020133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55479" w:rsidRDefault="00C55479" w:rsidP="00C5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4B8" w:rsidRDefault="00E724B8" w:rsidP="00C5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4B8" w:rsidRDefault="00E724B8" w:rsidP="00C5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4B8" w:rsidRDefault="00E724B8" w:rsidP="00C5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4B8" w:rsidRDefault="00E724B8" w:rsidP="00C5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4B8" w:rsidRDefault="00E724B8" w:rsidP="00C5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4B8" w:rsidRDefault="00E724B8" w:rsidP="00C5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4B8" w:rsidRPr="00201331" w:rsidRDefault="00E724B8" w:rsidP="00C55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Завідувач ДНЗ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О.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Дзундза</w:t>
      </w:r>
      <w:proofErr w:type="spellEnd"/>
    </w:p>
    <w:sectPr w:rsidR="00E724B8" w:rsidRPr="002013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0736A"/>
    <w:multiLevelType w:val="hybridMultilevel"/>
    <w:tmpl w:val="9B187E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0E"/>
    <w:rsid w:val="000207D8"/>
    <w:rsid w:val="00041BA4"/>
    <w:rsid w:val="00043B3F"/>
    <w:rsid w:val="000A36B1"/>
    <w:rsid w:val="00174057"/>
    <w:rsid w:val="00201331"/>
    <w:rsid w:val="003C5B0E"/>
    <w:rsid w:val="00790712"/>
    <w:rsid w:val="00834B51"/>
    <w:rsid w:val="00970A69"/>
    <w:rsid w:val="009C732D"/>
    <w:rsid w:val="009E0F60"/>
    <w:rsid w:val="00A02254"/>
    <w:rsid w:val="00AB3B57"/>
    <w:rsid w:val="00AD4551"/>
    <w:rsid w:val="00C47808"/>
    <w:rsid w:val="00C55479"/>
    <w:rsid w:val="00DA2754"/>
    <w:rsid w:val="00E724B8"/>
    <w:rsid w:val="00E73A1D"/>
    <w:rsid w:val="00E86D2E"/>
    <w:rsid w:val="00F30AE7"/>
    <w:rsid w:val="00F7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B775"/>
  <w15:chartTrackingRefBased/>
  <w15:docId w15:val="{312A5AEA-9F62-47AA-93ED-8FAB7913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331"/>
    <w:pPr>
      <w:spacing w:after="200" w:line="360" w:lineRule="auto"/>
      <w:ind w:left="-567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174057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174057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link w:val="30"/>
    <w:uiPriority w:val="9"/>
    <w:qFormat/>
    <w:rsid w:val="00174057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5">
    <w:name w:val="heading 5"/>
    <w:basedOn w:val="a"/>
    <w:link w:val="50"/>
    <w:uiPriority w:val="9"/>
    <w:qFormat/>
    <w:rsid w:val="00174057"/>
    <w:pPr>
      <w:spacing w:before="100" w:beforeAutospacing="1" w:after="100" w:afterAutospacing="1" w:line="240" w:lineRule="auto"/>
      <w:ind w:left="0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32D"/>
    <w:pPr>
      <w:spacing w:after="160" w:line="259" w:lineRule="auto"/>
      <w:ind w:left="720"/>
      <w:contextualSpacing/>
    </w:pPr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17405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7405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7405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74057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4">
    <w:name w:val="Normal (Web)"/>
    <w:basedOn w:val="a"/>
    <w:uiPriority w:val="99"/>
    <w:unhideWhenUsed/>
    <w:rsid w:val="0017405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Emphasis"/>
    <w:basedOn w:val="a0"/>
    <w:uiPriority w:val="20"/>
    <w:qFormat/>
    <w:rsid w:val="00174057"/>
    <w:rPr>
      <w:i/>
      <w:iCs/>
    </w:rPr>
  </w:style>
  <w:style w:type="character" w:styleId="a6">
    <w:name w:val="Strong"/>
    <w:basedOn w:val="a0"/>
    <w:uiPriority w:val="22"/>
    <w:qFormat/>
    <w:rsid w:val="00174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C51F0-4CCA-429A-826C-F1BB890B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4354</Words>
  <Characters>2482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2021-11-04T17:15:00Z</dcterms:created>
  <dcterms:modified xsi:type="dcterms:W3CDTF">2021-12-25T13:23:00Z</dcterms:modified>
</cp:coreProperties>
</file>